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F57A" w14:textId="77777777" w:rsidR="00C00398" w:rsidRPr="00C00398" w:rsidRDefault="00C00398" w:rsidP="00C00398">
      <w:r w:rsidRPr="00C00398">
        <w:t>Application Terms Explained</w:t>
      </w:r>
    </w:p>
    <w:p w14:paraId="2F4B15D3" w14:textId="77777777" w:rsidR="00C00398" w:rsidRPr="00C00398" w:rsidRDefault="00C00398" w:rsidP="00C00398">
      <w:pPr>
        <w:rPr>
          <w:b/>
          <w:bCs/>
        </w:rPr>
      </w:pPr>
    </w:p>
    <w:p w14:paraId="6E910495" w14:textId="77777777" w:rsidR="00C00398" w:rsidRPr="00C00398" w:rsidRDefault="00C00398" w:rsidP="00C00398">
      <w:r w:rsidRPr="00C00398">
        <w:rPr>
          <w:b/>
          <w:bCs/>
        </w:rPr>
        <w:t>Hourly Billing Rate</w:t>
      </w:r>
      <w:r w:rsidRPr="00C00398">
        <w:t>: Training cost divided by Training hours</w:t>
      </w:r>
    </w:p>
    <w:p w14:paraId="4C69CC87" w14:textId="77777777" w:rsidR="00C00398" w:rsidRPr="00C00398" w:rsidRDefault="00C00398" w:rsidP="00C00398">
      <w:r w:rsidRPr="00C00398">
        <w:rPr>
          <w:b/>
          <w:bCs/>
        </w:rPr>
        <w:t>Training Hours</w:t>
      </w:r>
      <w:r w:rsidRPr="00C00398">
        <w:t>: Number of hours to complete the training, not the number of hours per trainee</w:t>
      </w:r>
    </w:p>
    <w:p w14:paraId="11D82F63" w14:textId="77777777" w:rsidR="00C00398" w:rsidRPr="00C00398" w:rsidRDefault="00C00398" w:rsidP="00C00398">
      <w:r w:rsidRPr="00C00398">
        <w:rPr>
          <w:b/>
          <w:bCs/>
        </w:rPr>
        <w:t>Facility Cost</w:t>
      </w:r>
      <w:r w:rsidRPr="00C00398">
        <w:t xml:space="preserve">: Any cost associated with renting a facility </w:t>
      </w:r>
    </w:p>
    <w:p w14:paraId="2D9EA25D" w14:textId="77777777" w:rsidR="00C00398" w:rsidRPr="00C00398" w:rsidRDefault="00C00398" w:rsidP="00C00398">
      <w:r w:rsidRPr="00C00398">
        <w:rPr>
          <w:b/>
          <w:bCs/>
        </w:rPr>
        <w:t>Equipment Cost</w:t>
      </w:r>
      <w:r w:rsidRPr="00C00398">
        <w:t>: Equipment purchased solely for training purposes and will ONLY be used for training purposes</w:t>
      </w:r>
    </w:p>
    <w:p w14:paraId="39C78282" w14:textId="77777777" w:rsidR="00C00398" w:rsidRPr="00C00398" w:rsidRDefault="00C00398" w:rsidP="00C00398">
      <w:r w:rsidRPr="00C00398">
        <w:rPr>
          <w:b/>
          <w:bCs/>
        </w:rPr>
        <w:t>Administrative Cost</w:t>
      </w:r>
      <w:r w:rsidRPr="00C00398">
        <w:t>: Third party costs associated with completing the grant process. OSD will not cover more than 10% of these fees</w:t>
      </w:r>
    </w:p>
    <w:p w14:paraId="35E67BF6" w14:textId="77777777" w:rsidR="00C00398" w:rsidRPr="00C00398" w:rsidRDefault="00C00398" w:rsidP="00C00398">
      <w:r w:rsidRPr="00C00398">
        <w:rPr>
          <w:b/>
          <w:bCs/>
        </w:rPr>
        <w:t>Materials Cost:</w:t>
      </w:r>
      <w:r w:rsidRPr="00C00398">
        <w:t xml:space="preserve"> The cost of any books, handouts, certifications, or other materials needed for the training.</w:t>
      </w:r>
    </w:p>
    <w:p w14:paraId="662E51D3" w14:textId="77777777" w:rsidR="00C00398" w:rsidRPr="00C00398" w:rsidRDefault="00C00398" w:rsidP="00C00398">
      <w:r w:rsidRPr="00C00398">
        <w:rPr>
          <w:b/>
          <w:bCs/>
        </w:rPr>
        <w:t>Other Cost</w:t>
      </w:r>
      <w:r w:rsidRPr="00C00398">
        <w:t>: Any necessity cost that doesn’t fit under the scope of the other categories of costs</w:t>
      </w:r>
    </w:p>
    <w:p w14:paraId="01CCB257" w14:textId="77777777" w:rsidR="0056593C" w:rsidRDefault="0056593C"/>
    <w:sectPr w:rsidR="0056593C" w:rsidSect="00C003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98"/>
    <w:rsid w:val="001E704D"/>
    <w:rsid w:val="0056593C"/>
    <w:rsid w:val="00C00398"/>
    <w:rsid w:val="00FE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ED66C"/>
  <w15:chartTrackingRefBased/>
  <w15:docId w15:val="{C8323583-13C2-4531-8F04-66C2DBBF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3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3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3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3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3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3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3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3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3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3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3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594</Characters>
  <Application>Microsoft Office Word</Application>
  <DocSecurity>0</DocSecurity>
  <Lines>18</Lines>
  <Paragraphs>7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Carman Jackson</dc:creator>
  <cp:keywords/>
  <dc:description/>
  <cp:lastModifiedBy>Carman Jackson</cp:lastModifiedBy>
  <cp:revision>1</cp:revision>
  <dcterms:created xsi:type="dcterms:W3CDTF">2026-04-08T18:26:00Z</dcterms:created>
  <dcterms:modified xsi:type="dcterms:W3CDTF">2026-04-08T18:27:00Z</dcterms:modified>
</cp:coreProperties>
</file>